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576" w:rsidRPr="008A3B5B" w:rsidRDefault="00D06576" w:rsidP="00D06576">
      <w:pPr>
        <w:widowControl/>
        <w:adjustRightInd w:val="0"/>
        <w:snapToGrid w:val="0"/>
        <w:spacing w:line="360" w:lineRule="auto"/>
        <w:rPr>
          <w:rFonts w:ascii="黑体" w:eastAsia="黑体" w:hAnsi="黑体" w:cs="Times New Roman"/>
          <w:sz w:val="32"/>
          <w:szCs w:val="32"/>
        </w:rPr>
      </w:pPr>
      <w:r w:rsidRPr="008A3B5B">
        <w:rPr>
          <w:rFonts w:ascii="黑体" w:eastAsia="黑体" w:hAnsi="黑体" w:cs="Times New Roman"/>
          <w:sz w:val="32"/>
          <w:szCs w:val="32"/>
        </w:rPr>
        <w:t>附件2</w:t>
      </w:r>
    </w:p>
    <w:p w:rsidR="00D06576" w:rsidRPr="008A3B5B" w:rsidRDefault="00D06576" w:rsidP="00D06576">
      <w:pPr>
        <w:widowControl/>
        <w:adjustRightInd w:val="0"/>
        <w:snapToGrid w:val="0"/>
        <w:spacing w:line="360" w:lineRule="auto"/>
        <w:ind w:firstLineChars="200" w:firstLine="640"/>
        <w:rPr>
          <w:rFonts w:ascii="Times New Roman" w:eastAsia="仿宋_GB2312" w:hAnsi="Times New Roman" w:cs="Times New Roman"/>
          <w:sz w:val="32"/>
          <w:szCs w:val="32"/>
        </w:rPr>
      </w:pPr>
    </w:p>
    <w:p w:rsidR="00D06576" w:rsidRPr="008A3B5B" w:rsidRDefault="00D06576" w:rsidP="00D06576">
      <w:pPr>
        <w:adjustRightInd w:val="0"/>
        <w:snapToGrid w:val="0"/>
        <w:spacing w:line="360" w:lineRule="auto"/>
        <w:ind w:firstLineChars="200" w:firstLine="883"/>
        <w:rPr>
          <w:rFonts w:ascii="宋体" w:eastAsia="宋体" w:hAnsi="宋体" w:cs="Times New Roman"/>
          <w:b/>
          <w:bCs/>
          <w:color w:val="000000"/>
          <w:kern w:val="0"/>
          <w:sz w:val="44"/>
          <w:szCs w:val="44"/>
          <w:lang w:bidi="ar"/>
        </w:rPr>
      </w:pPr>
      <w:r w:rsidRPr="008A3B5B">
        <w:rPr>
          <w:rFonts w:ascii="宋体" w:eastAsia="宋体" w:hAnsi="宋体" w:cs="Times New Roman"/>
          <w:b/>
          <w:bCs/>
          <w:color w:val="000000"/>
          <w:kern w:val="0"/>
          <w:sz w:val="44"/>
          <w:szCs w:val="44"/>
          <w:lang w:bidi="ar"/>
        </w:rPr>
        <w:t>雄安宣武医院高层次人才引进标准</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p>
    <w:p w:rsidR="00D06576" w:rsidRPr="008A3B5B" w:rsidRDefault="00D06576" w:rsidP="00D06576">
      <w:pPr>
        <w:adjustRightInd w:val="0"/>
        <w:snapToGrid w:val="0"/>
        <w:spacing w:line="360" w:lineRule="auto"/>
        <w:ind w:firstLineChars="200" w:firstLine="640"/>
        <w:rPr>
          <w:rFonts w:ascii="黑体" w:eastAsia="黑体" w:hAnsi="黑体" w:cs="Times New Roman"/>
          <w:bCs/>
          <w:sz w:val="32"/>
          <w:szCs w:val="32"/>
        </w:rPr>
      </w:pPr>
      <w:r w:rsidRPr="008A3B5B">
        <w:rPr>
          <w:rFonts w:ascii="黑体" w:eastAsia="黑体" w:hAnsi="黑体" w:cs="Times New Roman"/>
          <w:bCs/>
          <w:sz w:val="32"/>
          <w:szCs w:val="32"/>
        </w:rPr>
        <w:t>一、亚专科学术带头人</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sidRPr="008A3B5B">
        <w:rPr>
          <w:rFonts w:ascii="Times New Roman" w:eastAsia="仿宋_GB2312" w:hAnsi="Times New Roman" w:cs="Times New Roman"/>
          <w:bCs/>
          <w:sz w:val="32"/>
          <w:szCs w:val="32"/>
        </w:rPr>
        <w:t>1.</w:t>
      </w:r>
      <w:r w:rsidRPr="008A3B5B">
        <w:rPr>
          <w:rFonts w:ascii="Times New Roman" w:eastAsia="仿宋_GB2312" w:hAnsi="Times New Roman" w:cs="Times New Roman"/>
          <w:bCs/>
          <w:sz w:val="32"/>
          <w:szCs w:val="32"/>
        </w:rPr>
        <w:t>年龄：年龄在</w:t>
      </w:r>
      <w:r w:rsidRPr="008A3B5B">
        <w:rPr>
          <w:rFonts w:ascii="Times New Roman" w:eastAsia="仿宋_GB2312" w:hAnsi="Times New Roman" w:cs="Times New Roman"/>
          <w:bCs/>
          <w:sz w:val="32"/>
          <w:szCs w:val="32"/>
        </w:rPr>
        <w:t>55</w:t>
      </w:r>
      <w:r w:rsidRPr="008A3B5B">
        <w:rPr>
          <w:rFonts w:ascii="Times New Roman" w:eastAsia="仿宋_GB2312" w:hAnsi="Times New Roman" w:cs="Times New Roman"/>
          <w:bCs/>
          <w:sz w:val="32"/>
          <w:szCs w:val="32"/>
        </w:rPr>
        <w:t>周岁及以下。如担任过三甲医院临床科室主任，年龄、学历可适当放宽。</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sidRPr="008A3B5B">
        <w:rPr>
          <w:rFonts w:ascii="Times New Roman" w:eastAsia="仿宋_GB2312" w:hAnsi="Times New Roman" w:cs="Times New Roman"/>
          <w:bCs/>
          <w:sz w:val="32"/>
          <w:szCs w:val="32"/>
        </w:rPr>
        <w:t>2.</w:t>
      </w:r>
      <w:r w:rsidRPr="008A3B5B">
        <w:rPr>
          <w:rFonts w:ascii="Times New Roman" w:eastAsia="仿宋_GB2312" w:hAnsi="Times New Roman" w:cs="Times New Roman"/>
          <w:bCs/>
          <w:sz w:val="32"/>
          <w:szCs w:val="32"/>
        </w:rPr>
        <w:t>学历职称：具备硕士研究生及以上学历学位、正高级职称。</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sidRPr="008A3B5B">
        <w:rPr>
          <w:rFonts w:ascii="Times New Roman" w:eastAsia="仿宋_GB2312" w:hAnsi="Times New Roman" w:cs="Times New Roman"/>
          <w:bCs/>
          <w:sz w:val="32"/>
          <w:szCs w:val="32"/>
        </w:rPr>
        <w:t>3.</w:t>
      </w:r>
      <w:r w:rsidRPr="008A3B5B">
        <w:rPr>
          <w:rFonts w:ascii="Times New Roman" w:eastAsia="仿宋_GB2312" w:hAnsi="Times New Roman" w:cs="Times New Roman"/>
          <w:bCs/>
          <w:sz w:val="32"/>
          <w:szCs w:val="32"/>
        </w:rPr>
        <w:t>人才业绩：三甲医院五年及以上工作经历，具有扎实的专业知识和丰富的临床工作经验，熟悉并掌握本学科国内前沿技术，具有较高学科专业水平和创新能力，团队协作能力强，能够引领本学科达到国内先进水平，在省级以上医学会分会或医师协会分会担任委员以上任职。</w:t>
      </w:r>
    </w:p>
    <w:p w:rsidR="00D06576" w:rsidRPr="008A3B5B" w:rsidRDefault="00D06576" w:rsidP="00D06576">
      <w:pPr>
        <w:adjustRightInd w:val="0"/>
        <w:snapToGrid w:val="0"/>
        <w:spacing w:line="360" w:lineRule="auto"/>
        <w:ind w:firstLineChars="200" w:firstLine="640"/>
        <w:rPr>
          <w:rFonts w:ascii="黑体" w:eastAsia="黑体" w:hAnsi="黑体" w:cs="Times New Roman"/>
          <w:bCs/>
          <w:sz w:val="32"/>
          <w:szCs w:val="32"/>
        </w:rPr>
      </w:pPr>
      <w:r w:rsidRPr="008A3B5B">
        <w:rPr>
          <w:rFonts w:ascii="黑体" w:eastAsia="黑体" w:hAnsi="黑体" w:cs="Times New Roman"/>
          <w:bCs/>
          <w:sz w:val="32"/>
          <w:szCs w:val="32"/>
        </w:rPr>
        <w:t>二、青年拔尖人才</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1.</w:t>
      </w:r>
      <w:r w:rsidRPr="008A3B5B">
        <w:rPr>
          <w:rFonts w:ascii="Times New Roman" w:eastAsia="仿宋_GB2312" w:hAnsi="Times New Roman" w:cs="Times New Roman"/>
          <w:bCs/>
          <w:sz w:val="32"/>
          <w:szCs w:val="32"/>
        </w:rPr>
        <w:t>获得国家级青年人才项目支持；</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sidRPr="008A3B5B">
        <w:rPr>
          <w:rFonts w:ascii="Times New Roman" w:eastAsia="仿宋_GB2312" w:hAnsi="Times New Roman" w:cs="Times New Roman"/>
          <w:bCs/>
          <w:sz w:val="32"/>
          <w:szCs w:val="32"/>
        </w:rPr>
        <w:t>2.</w:t>
      </w:r>
      <w:r w:rsidRPr="008A3B5B">
        <w:rPr>
          <w:rFonts w:ascii="Times New Roman" w:eastAsia="仿宋_GB2312" w:hAnsi="Times New Roman" w:cs="Times New Roman"/>
          <w:bCs/>
          <w:sz w:val="32"/>
          <w:szCs w:val="32"/>
        </w:rPr>
        <w:t>以第一作者或通讯作者发表</w:t>
      </w:r>
      <w:r w:rsidRPr="008A3B5B">
        <w:rPr>
          <w:rFonts w:ascii="Times New Roman" w:eastAsia="仿宋_GB2312" w:hAnsi="Times New Roman" w:cs="Times New Roman"/>
          <w:bCs/>
          <w:sz w:val="32"/>
          <w:szCs w:val="32"/>
        </w:rPr>
        <w:t xml:space="preserve">SCI </w:t>
      </w:r>
      <w:r w:rsidRPr="008A3B5B">
        <w:rPr>
          <w:rFonts w:ascii="Times New Roman" w:eastAsia="仿宋_GB2312" w:hAnsi="Times New Roman" w:cs="Times New Roman"/>
          <w:bCs/>
          <w:sz w:val="32"/>
          <w:szCs w:val="32"/>
        </w:rPr>
        <w:t>收录期刊的原创性研究论文影响因子累计</w:t>
      </w:r>
      <w:r w:rsidRPr="008A3B5B">
        <w:rPr>
          <w:rFonts w:ascii="Times New Roman" w:eastAsia="仿宋_GB2312" w:hAnsi="Times New Roman" w:cs="Times New Roman"/>
          <w:bCs/>
          <w:sz w:val="32"/>
          <w:szCs w:val="32"/>
        </w:rPr>
        <w:t>50</w:t>
      </w:r>
      <w:r w:rsidRPr="008A3B5B">
        <w:rPr>
          <w:rFonts w:ascii="Times New Roman" w:eastAsia="仿宋_GB2312" w:hAnsi="Times New Roman" w:cs="Times New Roman"/>
          <w:bCs/>
          <w:sz w:val="32"/>
          <w:szCs w:val="32"/>
        </w:rPr>
        <w:t>分或单篇</w:t>
      </w:r>
      <w:r w:rsidRPr="008A3B5B">
        <w:rPr>
          <w:rFonts w:ascii="Times New Roman" w:eastAsia="仿宋_GB2312" w:hAnsi="Times New Roman" w:cs="Times New Roman"/>
          <w:bCs/>
          <w:sz w:val="32"/>
          <w:szCs w:val="32"/>
        </w:rPr>
        <w:t>20</w:t>
      </w:r>
      <w:r w:rsidRPr="008A3B5B">
        <w:rPr>
          <w:rFonts w:ascii="Times New Roman" w:eastAsia="仿宋_GB2312" w:hAnsi="Times New Roman" w:cs="Times New Roman"/>
          <w:bCs/>
          <w:sz w:val="32"/>
          <w:szCs w:val="32"/>
        </w:rPr>
        <w:t>分及以上的海内外优秀人才；</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sidRPr="008A3B5B">
        <w:rPr>
          <w:rFonts w:ascii="Times New Roman" w:eastAsia="仿宋_GB2312" w:hAnsi="Times New Roman" w:cs="Times New Roman"/>
          <w:bCs/>
          <w:sz w:val="32"/>
          <w:szCs w:val="32"/>
        </w:rPr>
        <w:t>3.</w:t>
      </w:r>
      <w:r w:rsidRPr="008A3B5B">
        <w:rPr>
          <w:rFonts w:ascii="Times New Roman" w:eastAsia="仿宋_GB2312" w:hAnsi="Times New Roman" w:cs="Times New Roman"/>
          <w:bCs/>
          <w:sz w:val="32"/>
          <w:szCs w:val="32"/>
        </w:rPr>
        <w:t>中华医学会或中国医师协会国家级相应专业一级分会的青年副主任委员以上职务，且以第一作者或通讯作者发表</w:t>
      </w:r>
      <w:r w:rsidRPr="008A3B5B">
        <w:rPr>
          <w:rFonts w:ascii="Times New Roman" w:eastAsia="仿宋_GB2312" w:hAnsi="Times New Roman" w:cs="Times New Roman"/>
          <w:bCs/>
          <w:sz w:val="32"/>
          <w:szCs w:val="32"/>
        </w:rPr>
        <w:t xml:space="preserve">SCI </w:t>
      </w:r>
      <w:r w:rsidRPr="008A3B5B">
        <w:rPr>
          <w:rFonts w:ascii="Times New Roman" w:eastAsia="仿宋_GB2312" w:hAnsi="Times New Roman" w:cs="Times New Roman"/>
          <w:bCs/>
          <w:sz w:val="32"/>
          <w:szCs w:val="32"/>
        </w:rPr>
        <w:t>收录期刊的原创性研究论文影响因子累计</w:t>
      </w:r>
      <w:r w:rsidRPr="008A3B5B">
        <w:rPr>
          <w:rFonts w:ascii="Times New Roman" w:eastAsia="仿宋_GB2312" w:hAnsi="Times New Roman" w:cs="Times New Roman"/>
          <w:bCs/>
          <w:sz w:val="32"/>
          <w:szCs w:val="32"/>
        </w:rPr>
        <w:t>30</w:t>
      </w:r>
      <w:r w:rsidRPr="008A3B5B">
        <w:rPr>
          <w:rFonts w:ascii="Times New Roman" w:eastAsia="仿宋_GB2312" w:hAnsi="Times New Roman" w:cs="Times New Roman"/>
          <w:bCs/>
          <w:sz w:val="32"/>
          <w:szCs w:val="32"/>
        </w:rPr>
        <w:t>分或单篇</w:t>
      </w:r>
      <w:r w:rsidRPr="008A3B5B">
        <w:rPr>
          <w:rFonts w:ascii="Times New Roman" w:eastAsia="仿宋_GB2312" w:hAnsi="Times New Roman" w:cs="Times New Roman"/>
          <w:bCs/>
          <w:sz w:val="32"/>
          <w:szCs w:val="32"/>
        </w:rPr>
        <w:lastRenderedPageBreak/>
        <w:t>10</w:t>
      </w:r>
      <w:r w:rsidRPr="008A3B5B">
        <w:rPr>
          <w:rFonts w:ascii="Times New Roman" w:eastAsia="仿宋_GB2312" w:hAnsi="Times New Roman" w:cs="Times New Roman"/>
          <w:bCs/>
          <w:sz w:val="32"/>
          <w:szCs w:val="32"/>
        </w:rPr>
        <w:t>分及以上的临床医技专家；</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sidRPr="008A3B5B">
        <w:rPr>
          <w:rFonts w:ascii="Times New Roman" w:eastAsia="仿宋_GB2312" w:hAnsi="Times New Roman" w:cs="Times New Roman"/>
          <w:bCs/>
          <w:sz w:val="32"/>
          <w:szCs w:val="32"/>
        </w:rPr>
        <w:t>年龄一般不超过</w:t>
      </w:r>
      <w:r w:rsidRPr="008A3B5B">
        <w:rPr>
          <w:rFonts w:ascii="Times New Roman" w:eastAsia="仿宋_GB2312" w:hAnsi="Times New Roman" w:cs="Times New Roman"/>
          <w:bCs/>
          <w:sz w:val="32"/>
          <w:szCs w:val="32"/>
        </w:rPr>
        <w:t>45</w:t>
      </w:r>
      <w:r w:rsidRPr="008A3B5B">
        <w:rPr>
          <w:rFonts w:ascii="Times New Roman" w:eastAsia="仿宋_GB2312" w:hAnsi="Times New Roman" w:cs="Times New Roman"/>
          <w:bCs/>
          <w:sz w:val="32"/>
          <w:szCs w:val="32"/>
        </w:rPr>
        <w:t>周岁。符合以上条件之一，或经医院评议认定具有相当水平的专家。</w:t>
      </w:r>
    </w:p>
    <w:p w:rsidR="00D06576" w:rsidRPr="008A3B5B" w:rsidRDefault="00D06576" w:rsidP="00D06576">
      <w:pPr>
        <w:adjustRightInd w:val="0"/>
        <w:snapToGrid w:val="0"/>
        <w:spacing w:line="360" w:lineRule="auto"/>
        <w:ind w:firstLineChars="200" w:firstLine="640"/>
        <w:rPr>
          <w:rFonts w:ascii="黑体" w:eastAsia="黑体" w:hAnsi="黑体" w:cs="Times New Roman"/>
          <w:bCs/>
          <w:sz w:val="32"/>
          <w:szCs w:val="32"/>
        </w:rPr>
      </w:pPr>
      <w:r w:rsidRPr="008A3B5B">
        <w:rPr>
          <w:rFonts w:ascii="黑体" w:eastAsia="黑体" w:hAnsi="黑体" w:cs="Times New Roman"/>
          <w:bCs/>
          <w:sz w:val="32"/>
          <w:szCs w:val="32"/>
        </w:rPr>
        <w:t>三、青年骨干人才</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sidRPr="008A3B5B">
        <w:rPr>
          <w:rFonts w:ascii="Times New Roman" w:eastAsia="仿宋_GB2312" w:hAnsi="Times New Roman" w:cs="Times New Roman"/>
          <w:bCs/>
          <w:sz w:val="32"/>
          <w:szCs w:val="32"/>
        </w:rPr>
        <w:t>1.</w:t>
      </w:r>
      <w:r w:rsidRPr="008A3B5B">
        <w:rPr>
          <w:rFonts w:ascii="Times New Roman" w:eastAsia="仿宋_GB2312" w:hAnsi="Times New Roman" w:cs="Times New Roman"/>
          <w:bCs/>
          <w:sz w:val="32"/>
          <w:szCs w:val="32"/>
        </w:rPr>
        <w:t>临床骨干：具有本专业扎实的临床专业理论基础，硕士以上学位，高级职称，年龄一般不超过</w:t>
      </w:r>
      <w:r w:rsidRPr="008A3B5B">
        <w:rPr>
          <w:rFonts w:ascii="Times New Roman" w:eastAsia="仿宋_GB2312" w:hAnsi="Times New Roman" w:cs="Times New Roman"/>
          <w:bCs/>
          <w:sz w:val="32"/>
          <w:szCs w:val="32"/>
        </w:rPr>
        <w:t>45</w:t>
      </w:r>
      <w:r w:rsidRPr="008A3B5B">
        <w:rPr>
          <w:rFonts w:ascii="Times New Roman" w:eastAsia="仿宋_GB2312" w:hAnsi="Times New Roman" w:cs="Times New Roman"/>
          <w:bCs/>
          <w:sz w:val="32"/>
          <w:szCs w:val="32"/>
        </w:rPr>
        <w:t>周岁，在国内知名三甲医院或医学中心从事相应专业工作</w:t>
      </w:r>
      <w:r w:rsidRPr="008A3B5B">
        <w:rPr>
          <w:rFonts w:ascii="Times New Roman" w:eastAsia="仿宋_GB2312" w:hAnsi="Times New Roman" w:cs="Times New Roman"/>
          <w:bCs/>
          <w:sz w:val="32"/>
          <w:szCs w:val="32"/>
        </w:rPr>
        <w:t>5</w:t>
      </w:r>
      <w:r w:rsidRPr="008A3B5B">
        <w:rPr>
          <w:rFonts w:ascii="Times New Roman" w:eastAsia="仿宋_GB2312" w:hAnsi="Times New Roman" w:cs="Times New Roman"/>
          <w:bCs/>
          <w:sz w:val="32"/>
          <w:szCs w:val="32"/>
        </w:rPr>
        <w:t>年及以上，掌握本专业最新发展动态，具有较强创新能力和发展潜力，能独立完成本专业国内创新的诊疗技术，能开展新技术、新项目，且参与省部级科研课题</w:t>
      </w:r>
      <w:r w:rsidRPr="008A3B5B">
        <w:rPr>
          <w:rFonts w:ascii="Times New Roman" w:eastAsia="仿宋_GB2312" w:hAnsi="Times New Roman" w:cs="Times New Roman"/>
          <w:bCs/>
          <w:sz w:val="32"/>
          <w:szCs w:val="32"/>
        </w:rPr>
        <w:t>1</w:t>
      </w:r>
      <w:r w:rsidRPr="008A3B5B">
        <w:rPr>
          <w:rFonts w:ascii="Times New Roman" w:eastAsia="仿宋_GB2312" w:hAnsi="Times New Roman" w:cs="Times New Roman"/>
          <w:bCs/>
          <w:sz w:val="32"/>
          <w:szCs w:val="32"/>
        </w:rPr>
        <w:t>项（前三位）或主持市级科研课题</w:t>
      </w:r>
      <w:r w:rsidRPr="008A3B5B">
        <w:rPr>
          <w:rFonts w:ascii="Times New Roman" w:eastAsia="仿宋_GB2312" w:hAnsi="Times New Roman" w:cs="Times New Roman"/>
          <w:bCs/>
          <w:sz w:val="32"/>
          <w:szCs w:val="32"/>
        </w:rPr>
        <w:t>2</w:t>
      </w:r>
      <w:r w:rsidRPr="008A3B5B">
        <w:rPr>
          <w:rFonts w:ascii="Times New Roman" w:eastAsia="仿宋_GB2312" w:hAnsi="Times New Roman" w:cs="Times New Roman"/>
          <w:bCs/>
          <w:sz w:val="32"/>
          <w:szCs w:val="32"/>
        </w:rPr>
        <w:t>项或作为第一完成人获得市级科技成果奖或在国内外权威刊物上发表过较高水平的学术论文影响因子累计</w:t>
      </w:r>
      <w:r w:rsidRPr="008A3B5B">
        <w:rPr>
          <w:rFonts w:ascii="Times New Roman" w:eastAsia="仿宋_GB2312" w:hAnsi="Times New Roman" w:cs="Times New Roman"/>
          <w:bCs/>
          <w:sz w:val="32"/>
          <w:szCs w:val="32"/>
        </w:rPr>
        <w:t>10</w:t>
      </w:r>
      <w:r w:rsidRPr="008A3B5B">
        <w:rPr>
          <w:rFonts w:ascii="Times New Roman" w:eastAsia="仿宋_GB2312" w:hAnsi="Times New Roman" w:cs="Times New Roman"/>
          <w:bCs/>
          <w:sz w:val="32"/>
          <w:szCs w:val="32"/>
        </w:rPr>
        <w:t>分及以上；</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sidRPr="008A3B5B">
        <w:rPr>
          <w:rFonts w:ascii="Times New Roman" w:eastAsia="仿宋_GB2312" w:hAnsi="Times New Roman" w:cs="Times New Roman"/>
          <w:bCs/>
          <w:sz w:val="32"/>
          <w:szCs w:val="32"/>
        </w:rPr>
        <w:t>2.</w:t>
      </w:r>
      <w:r w:rsidRPr="008A3B5B">
        <w:rPr>
          <w:rFonts w:ascii="Times New Roman" w:eastAsia="仿宋_GB2312" w:hAnsi="Times New Roman" w:cs="Times New Roman"/>
          <w:bCs/>
          <w:sz w:val="32"/>
          <w:szCs w:val="32"/>
        </w:rPr>
        <w:t>科研骨干：具有极强的科研能力和团队协作精神，博士学位，高级职称，年龄一般不超过</w:t>
      </w:r>
      <w:r w:rsidRPr="008A3B5B">
        <w:rPr>
          <w:rFonts w:ascii="Times New Roman" w:eastAsia="仿宋_GB2312" w:hAnsi="Times New Roman" w:cs="Times New Roman"/>
          <w:bCs/>
          <w:sz w:val="32"/>
          <w:szCs w:val="32"/>
        </w:rPr>
        <w:t>45</w:t>
      </w:r>
      <w:r w:rsidRPr="008A3B5B">
        <w:rPr>
          <w:rFonts w:ascii="Times New Roman" w:eastAsia="仿宋_GB2312" w:hAnsi="Times New Roman" w:cs="Times New Roman"/>
          <w:bCs/>
          <w:sz w:val="32"/>
          <w:szCs w:val="32"/>
        </w:rPr>
        <w:t>周岁，主持过国家级科研项目，或以第一作者（或通讯作者）发表</w:t>
      </w:r>
      <w:r w:rsidRPr="008A3B5B">
        <w:rPr>
          <w:rFonts w:ascii="Times New Roman" w:eastAsia="仿宋_GB2312" w:hAnsi="Times New Roman" w:cs="Times New Roman"/>
          <w:bCs/>
          <w:sz w:val="32"/>
          <w:szCs w:val="32"/>
        </w:rPr>
        <w:t>SCI</w:t>
      </w:r>
      <w:r w:rsidRPr="008A3B5B">
        <w:rPr>
          <w:rFonts w:ascii="Times New Roman" w:eastAsia="仿宋_GB2312" w:hAnsi="Times New Roman" w:cs="Times New Roman"/>
          <w:bCs/>
          <w:sz w:val="32"/>
          <w:szCs w:val="32"/>
        </w:rPr>
        <w:t>收录文章，影响因子累计</w:t>
      </w:r>
      <w:r w:rsidRPr="008A3B5B">
        <w:rPr>
          <w:rFonts w:ascii="Times New Roman" w:eastAsia="仿宋_GB2312" w:hAnsi="Times New Roman" w:cs="Times New Roman"/>
          <w:bCs/>
          <w:sz w:val="32"/>
          <w:szCs w:val="32"/>
        </w:rPr>
        <w:t>20</w:t>
      </w:r>
      <w:r w:rsidRPr="008A3B5B">
        <w:rPr>
          <w:rFonts w:ascii="Times New Roman" w:eastAsia="仿宋_GB2312" w:hAnsi="Times New Roman" w:cs="Times New Roman"/>
          <w:bCs/>
          <w:sz w:val="32"/>
          <w:szCs w:val="32"/>
        </w:rPr>
        <w:t>分及以上，或科研成果转化</w:t>
      </w:r>
      <w:r w:rsidRPr="008A3B5B">
        <w:rPr>
          <w:rFonts w:ascii="Times New Roman" w:eastAsia="仿宋_GB2312" w:hAnsi="Times New Roman" w:cs="Times New Roman"/>
          <w:bCs/>
          <w:sz w:val="32"/>
          <w:szCs w:val="32"/>
        </w:rPr>
        <w:t>100</w:t>
      </w:r>
      <w:r w:rsidRPr="008A3B5B">
        <w:rPr>
          <w:rFonts w:ascii="Times New Roman" w:eastAsia="仿宋_GB2312" w:hAnsi="Times New Roman" w:cs="Times New Roman"/>
          <w:bCs/>
          <w:sz w:val="32"/>
          <w:szCs w:val="32"/>
        </w:rPr>
        <w:t>万及以上。</w:t>
      </w:r>
    </w:p>
    <w:p w:rsidR="00D06576" w:rsidRPr="008A3B5B" w:rsidRDefault="00D06576" w:rsidP="00D06576">
      <w:pPr>
        <w:adjustRightInd w:val="0"/>
        <w:snapToGrid w:val="0"/>
        <w:spacing w:line="360" w:lineRule="auto"/>
        <w:ind w:firstLineChars="200" w:firstLine="640"/>
        <w:rPr>
          <w:rFonts w:ascii="黑体" w:eastAsia="黑体" w:hAnsi="黑体" w:cs="Times New Roman"/>
          <w:bCs/>
          <w:sz w:val="32"/>
          <w:szCs w:val="32"/>
        </w:rPr>
      </w:pPr>
      <w:r w:rsidRPr="008A3B5B">
        <w:rPr>
          <w:rFonts w:ascii="黑体" w:eastAsia="黑体" w:hAnsi="黑体" w:cs="Times New Roman"/>
          <w:bCs/>
          <w:sz w:val="32"/>
          <w:szCs w:val="32"/>
        </w:rPr>
        <w:t>四、急需紧缺优秀人才</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r w:rsidRPr="008A3B5B">
        <w:rPr>
          <w:rFonts w:ascii="Times New Roman" w:eastAsia="仿宋_GB2312" w:hAnsi="Times New Roman" w:cs="Times New Roman"/>
          <w:bCs/>
          <w:sz w:val="32"/>
          <w:szCs w:val="32"/>
        </w:rPr>
        <w:t>1.</w:t>
      </w:r>
      <w:r w:rsidRPr="008A3B5B">
        <w:rPr>
          <w:rFonts w:ascii="Times New Roman" w:eastAsia="仿宋_GB2312" w:hAnsi="Times New Roman" w:cs="Times New Roman"/>
          <w:bCs/>
          <w:sz w:val="32"/>
          <w:szCs w:val="32"/>
        </w:rPr>
        <w:t>有国（境）外知名大学、研究机构、医疗机构等的工作经历，博士学位，取得一定的科研成果、临床业绩，专业能力得到同行知名专家认可，年龄一般不超过</w:t>
      </w:r>
      <w:r w:rsidRPr="008A3B5B">
        <w:rPr>
          <w:rFonts w:ascii="Times New Roman" w:eastAsia="仿宋_GB2312" w:hAnsi="Times New Roman" w:cs="Times New Roman"/>
          <w:bCs/>
          <w:sz w:val="32"/>
          <w:szCs w:val="32"/>
        </w:rPr>
        <w:t>40</w:t>
      </w:r>
      <w:r w:rsidRPr="008A3B5B">
        <w:rPr>
          <w:rFonts w:ascii="Times New Roman" w:eastAsia="仿宋_GB2312" w:hAnsi="Times New Roman" w:cs="Times New Roman"/>
          <w:bCs/>
          <w:sz w:val="32"/>
          <w:szCs w:val="32"/>
        </w:rPr>
        <w:t>周岁。</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sz w:val="32"/>
          <w:szCs w:val="32"/>
        </w:rPr>
      </w:pPr>
      <w:r w:rsidRPr="008A3B5B">
        <w:rPr>
          <w:rFonts w:ascii="Times New Roman" w:eastAsia="仿宋_GB2312" w:hAnsi="Times New Roman" w:cs="Times New Roman"/>
          <w:bCs/>
          <w:sz w:val="32"/>
          <w:szCs w:val="32"/>
        </w:rPr>
        <w:t>2.</w:t>
      </w:r>
      <w:r w:rsidRPr="008A3B5B">
        <w:rPr>
          <w:rFonts w:ascii="Times New Roman" w:eastAsia="仿宋_GB2312" w:hAnsi="Times New Roman" w:cs="Times New Roman"/>
          <w:bCs/>
          <w:sz w:val="32"/>
          <w:szCs w:val="32"/>
        </w:rPr>
        <w:t>毕业于国（境）外知名大学、研究机构或国内双一流等</w:t>
      </w:r>
      <w:r w:rsidRPr="008A3B5B">
        <w:rPr>
          <w:rFonts w:ascii="Times New Roman" w:eastAsia="仿宋_GB2312" w:hAnsi="Times New Roman" w:cs="Times New Roman"/>
          <w:bCs/>
          <w:sz w:val="32"/>
          <w:szCs w:val="32"/>
        </w:rPr>
        <w:lastRenderedPageBreak/>
        <w:t>重点院校的优秀博士，且所学专业为我院急需紧缺专业，年龄一般不超过</w:t>
      </w:r>
      <w:r w:rsidRPr="008A3B5B">
        <w:rPr>
          <w:rFonts w:ascii="Times New Roman" w:eastAsia="仿宋_GB2312" w:hAnsi="Times New Roman" w:cs="Times New Roman"/>
          <w:bCs/>
          <w:sz w:val="32"/>
          <w:szCs w:val="32"/>
        </w:rPr>
        <w:t>40</w:t>
      </w:r>
      <w:r w:rsidRPr="008A3B5B">
        <w:rPr>
          <w:rFonts w:ascii="Times New Roman" w:eastAsia="仿宋_GB2312" w:hAnsi="Times New Roman" w:cs="Times New Roman"/>
          <w:bCs/>
          <w:sz w:val="32"/>
          <w:szCs w:val="32"/>
        </w:rPr>
        <w:t>周岁。</w:t>
      </w:r>
    </w:p>
    <w:p w:rsidR="00D06576" w:rsidRPr="008A3B5B" w:rsidRDefault="00D06576" w:rsidP="00D06576">
      <w:pPr>
        <w:adjustRightInd w:val="0"/>
        <w:snapToGrid w:val="0"/>
        <w:spacing w:line="360" w:lineRule="auto"/>
        <w:ind w:firstLineChars="200" w:firstLine="640"/>
        <w:rPr>
          <w:rFonts w:ascii="Times New Roman" w:eastAsia="仿宋_GB2312" w:hAnsi="Times New Roman" w:cs="Times New Roman"/>
          <w:bCs/>
          <w:sz w:val="32"/>
          <w:szCs w:val="32"/>
        </w:rPr>
      </w:pPr>
    </w:p>
    <w:p w:rsidR="000828C2" w:rsidRDefault="000828C2">
      <w:bookmarkStart w:id="0" w:name="_GoBack"/>
      <w:bookmarkEnd w:id="0"/>
    </w:p>
    <w:sectPr w:rsidR="000828C2" w:rsidSect="00B745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853" w:rsidRDefault="00970853" w:rsidP="00D06576">
      <w:r>
        <w:separator/>
      </w:r>
    </w:p>
  </w:endnote>
  <w:endnote w:type="continuationSeparator" w:id="0">
    <w:p w:rsidR="00970853" w:rsidRDefault="00970853" w:rsidP="00D0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853" w:rsidRDefault="00970853" w:rsidP="00D06576">
      <w:r>
        <w:separator/>
      </w:r>
    </w:p>
  </w:footnote>
  <w:footnote w:type="continuationSeparator" w:id="0">
    <w:p w:rsidR="00970853" w:rsidRDefault="00970853" w:rsidP="00D065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1C0"/>
    <w:rsid w:val="000828C2"/>
    <w:rsid w:val="006D71C0"/>
    <w:rsid w:val="00970853"/>
    <w:rsid w:val="00D06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E6FFDB-470E-4828-A62D-ADCF60B6E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5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65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06576"/>
    <w:rPr>
      <w:sz w:val="18"/>
      <w:szCs w:val="18"/>
    </w:rPr>
  </w:style>
  <w:style w:type="paragraph" w:styleId="a5">
    <w:name w:val="footer"/>
    <w:basedOn w:val="a"/>
    <w:link w:val="a6"/>
    <w:uiPriority w:val="99"/>
    <w:unhideWhenUsed/>
    <w:rsid w:val="00D06576"/>
    <w:pPr>
      <w:tabs>
        <w:tab w:val="center" w:pos="4153"/>
        <w:tab w:val="right" w:pos="8306"/>
      </w:tabs>
      <w:snapToGrid w:val="0"/>
      <w:jc w:val="left"/>
    </w:pPr>
    <w:rPr>
      <w:sz w:val="18"/>
      <w:szCs w:val="18"/>
    </w:rPr>
  </w:style>
  <w:style w:type="character" w:customStyle="1" w:styleId="a6">
    <w:name w:val="页脚 字符"/>
    <w:basedOn w:val="a0"/>
    <w:link w:val="a5"/>
    <w:uiPriority w:val="99"/>
    <w:rsid w:val="00D065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447</Words>
  <Characters>483</Characters>
  <Application>Microsoft Office Word</Application>
  <DocSecurity>0</DocSecurity>
  <Lines>26</Lines>
  <Paragraphs>25</Paragraphs>
  <ScaleCrop>false</ScaleCrop>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褚娟</dc:creator>
  <cp:keywords/>
  <dc:description/>
  <cp:lastModifiedBy>褚娟</cp:lastModifiedBy>
  <cp:revision>2</cp:revision>
  <dcterms:created xsi:type="dcterms:W3CDTF">2026-08-21T07:20:00Z</dcterms:created>
  <dcterms:modified xsi:type="dcterms:W3CDTF">2026-08-21T07:20:00Z</dcterms:modified>
</cp:coreProperties>
</file>